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附件一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：报价一览表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1-1 实验耗材</w:t>
      </w:r>
    </w:p>
    <w:tbl>
      <w:tblPr>
        <w:tblStyle w:val="3"/>
        <w:tblW w:w="7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96"/>
        <w:gridCol w:w="1212"/>
        <w:gridCol w:w="1620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一、玻璃器皿类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无色、玻璃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棕色、玻璃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细口玻璃瓶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细口玻璃瓶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广口玻璃瓶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广口玻璃瓶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丝口螺口试剂瓶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丝口螺口试剂瓶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磨口三角烧瓶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40*25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60*30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70*35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聚四氟乙烯酸式滴定管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聚四氟乙烯酸式滴定管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聚四氟乙烯碱式滴定管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聚四氟乙烯碱式滴定管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75mm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75mm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梨形分液漏斗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3-5mm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7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二、辅助耗材类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酸碱滴定台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塑料蝴蝶夹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大理石滴定台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酸碱滴定台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铝制蝴蝶夹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大理石滴定台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玻璃量筒刷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天平清洁刷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75*75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坩埚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不锈钢钥匙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不锈钢钥匙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牛角钥匙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不锈钢镊子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移液枪吸头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10μl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200μl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1000μl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圆底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尖底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磁力搅拌转子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移液管梯形架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移液管圆盘架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移液管梯形架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移液管圆盘架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搪瓷方盘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0.22μm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0.22μm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有机系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针式过滤器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0.22μm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0.45μm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三、防护类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丁晴手套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注：实验耗材将会持续更新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1-2 化学试剂</w:t>
      </w:r>
    </w:p>
    <w:tbl>
      <w:tblPr>
        <w:tblStyle w:val="3"/>
        <w:tblW w:w="7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75"/>
        <w:gridCol w:w="1368"/>
        <w:gridCol w:w="969"/>
        <w:gridCol w:w="1131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纯度≥99.6%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高纯气≥99.999%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氦气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高纯气≥99.999%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高纯气≥99.999%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七水硫酸锌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GR、N＜0.0005%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L-甲硫氨酸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氯化硝基四氮唑蓝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核黄素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愈创木酚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三氯乙酸（TCA）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硫代巴比妥酸（TBA）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一水硫酸锰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N＜0.0005%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氯铂酸钾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硝酸钾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酒石酸锑钾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无水亚硫酸钠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七水和亚硫酸钠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七水合磷酸氢二钠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一水磷酸二氢钠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无水磷酸氢二钠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十二水合磷酸氢二钠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EDTA二钠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EDTA二钠镁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硼氢化钠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二水柠檬酸钠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直链烷基苯磺酸钠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七水合硫酸镁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七水合硫酸亚铁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硫酸铝钾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硫酸铝铵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二价钴盐（六水合氯化钴）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六水合氯化铁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二苯胺磺酸钡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N,N-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ニ乙基﹣1, 4苯二胺硫酸溶液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(DPD)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二甲基﹣对苯ニ胺（对氨基二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甲基苯胺）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(1﹣奈基）乙ニ胺二盐酸盐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正十六烷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异辛烷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二硫化碳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乙酰丙酮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酚二磺酸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氨基磺酸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环己二胺四乙酸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乙酸铅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偏钒酸铵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六次甲基四胺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氨基苯磺酰胺／(1﹣奈基）乙二胺二盐酸盐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三氧化二锑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二苯碳酰ニ肼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丙烯基硫脲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亚甲蓝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酚酞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邻菲罗咻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溴百里酚蓝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铁钛试剂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铬黒T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高氯酸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高氯酸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注：化学试剂将会持续更新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1-3 专用耗材</w:t>
      </w:r>
    </w:p>
    <w:tbl>
      <w:tblPr>
        <w:tblStyle w:val="3"/>
        <w:tblW w:w="46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270"/>
        <w:gridCol w:w="2924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Style w:val="5"/>
                <w:rFonts w:eastAsia="宋体"/>
                <w:b/>
                <w:bCs/>
                <w:lang w:val="en-US" w:eastAsia="zh-CN" w:bidi="ar"/>
              </w:rPr>
              <w:t>&amp;</w:t>
            </w:r>
            <w:r>
              <w:rPr>
                <w:rStyle w:val="6"/>
                <w:b/>
                <w:bCs/>
                <w:lang w:val="en-US" w:eastAsia="zh-CN" w:bidi="ar"/>
              </w:rPr>
              <w:t>型号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玻璃纤维滤膜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waterman GF/F 50mm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玻璃纤维滤膜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pall 50mm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过滤小柱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HLB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过滤小柱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Bond Elut PPL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平板式HR-ZrO-Chelex DGT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DF-H-05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平板式HR-ZrO-CA DGT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DF-H-06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超氧化物歧化酶试剂盒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48s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过氧化氢酶试剂盒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96s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过氧化物酶试剂盒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96s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丙二醛试剂盒</w:t>
            </w:r>
          </w:p>
        </w:tc>
        <w:tc>
          <w:tcPr>
            <w:tcW w:w="1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96s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注：专用耗材将会持续更新</w:t>
            </w:r>
          </w:p>
        </w:tc>
      </w:tr>
    </w:tbl>
    <w:p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jlkOTI0OTBmMmNiYTg5NWU1ZmViYjg2YTJiNWYifQ=="/>
  </w:docVars>
  <w:rsids>
    <w:rsidRoot w:val="455F2A2B"/>
    <w:rsid w:val="455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2455</Words>
  <Characters>4251</Characters>
  <Lines>0</Lines>
  <Paragraphs>0</Paragraphs>
  <TotalTime>0</TotalTime>
  <ScaleCrop>false</ScaleCrop>
  <LinksUpToDate>false</LinksUpToDate>
  <CharactersWithSpaces>4262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2023-06-20T08:51:00Z</dcterms:created>
  <dc:creator>微信用户</dc:creator>
  <cp:lastModifiedBy>微信用户</cp:lastModifiedBy>
  <dcterms:modified xsi:type="dcterms:W3CDTF">2023-06-20T08:51:52Z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D3202318F80F490BB83A1379B2DD8E90_11</vt:lpwstr>
  </property>
</Properties>
</file>